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14AA" w14:textId="0257D5B4" w:rsidR="00642221" w:rsidRPr="00301FD9" w:rsidRDefault="00642221" w:rsidP="00301FD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r w:rsidRPr="00642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ALLSEC</w:t>
      </w:r>
      <w:r w:rsidRPr="00642221">
        <w:rPr>
          <w:rFonts w:ascii="MS Mincho" w:eastAsia="MS Mincho" w:hAnsi="MS Mincho" w:cs="MS Mincho"/>
          <w:b/>
          <w:bCs/>
          <w:kern w:val="36"/>
          <w:sz w:val="48"/>
          <w:szCs w:val="48"/>
        </w:rPr>
        <w:t>众</w:t>
      </w:r>
      <w:r w:rsidRPr="00642221">
        <w:rPr>
          <w:rFonts w:ascii="宋体" w:eastAsia="宋体" w:hAnsi="宋体" w:cs="宋体"/>
          <w:b/>
          <w:bCs/>
          <w:kern w:val="36"/>
          <w:sz w:val="48"/>
          <w:szCs w:val="48"/>
        </w:rPr>
        <w:t>测</w:t>
      </w:r>
      <w:r w:rsidRPr="00642221">
        <w:rPr>
          <w:rFonts w:ascii="MS Mincho" w:eastAsia="MS Mincho" w:hAnsi="MS Mincho" w:cs="MS Mincho"/>
          <w:b/>
          <w:bCs/>
          <w:kern w:val="36"/>
          <w:sz w:val="48"/>
          <w:szCs w:val="48"/>
        </w:rPr>
        <w:t>平台</w:t>
      </w:r>
      <w:r w:rsidRPr="00642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Pr="00642221">
        <w:rPr>
          <w:rFonts w:ascii="MS Mincho" w:eastAsia="MS Mincho" w:hAnsi="MS Mincho" w:cs="MS Mincho"/>
          <w:b/>
          <w:bCs/>
          <w:kern w:val="36"/>
          <w:sz w:val="48"/>
          <w:szCs w:val="48"/>
        </w:rPr>
        <w:t>厂商</w:t>
      </w:r>
      <w:r w:rsidR="00301FD9" w:rsidRPr="00301FD9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须知</w:t>
      </w:r>
    </w:p>
    <w:p w14:paraId="70607F3E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kern w:val="0"/>
        </w:rPr>
        <w:t>说明：厂商入驻众安天下（</w:t>
      </w:r>
      <w:r w:rsidRPr="00642221">
        <w:rPr>
          <w:rFonts w:ascii="Times New Roman" w:hAnsi="Times New Roman" w:cs="Times New Roman"/>
          <w:kern w:val="0"/>
        </w:rPr>
        <w:t>ALLSEC</w:t>
      </w:r>
      <w:r w:rsidRPr="00642221">
        <w:rPr>
          <w:rFonts w:ascii="Times New Roman" w:hAnsi="Times New Roman" w:cs="Times New Roman"/>
          <w:kern w:val="0"/>
        </w:rPr>
        <w:t>）平台，须事先与众安天下进行线下沟通，服务详情请查看</w:t>
      </w:r>
      <w:r w:rsidRPr="00642221">
        <w:rPr>
          <w:rFonts w:ascii="Times New Roman" w:hAnsi="Times New Roman" w:cs="Times New Roman"/>
          <w:kern w:val="0"/>
        </w:rPr>
        <w:t xml:space="preserve"> </w:t>
      </w:r>
      <w:hyperlink r:id="rId4" w:tgtFrame="_blank" w:history="1"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众安天下（</w:t>
        </w:r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ALLSEC</w:t>
        </w:r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）官网</w:t>
        </w:r>
      </w:hyperlink>
      <w:r w:rsidRPr="00642221">
        <w:rPr>
          <w:rFonts w:ascii="Times New Roman" w:hAnsi="Times New Roman" w:cs="Times New Roman"/>
          <w:kern w:val="0"/>
        </w:rPr>
        <w:t>，联系沟通确认测试范围、测试要求、测试时间等多方面事宜。</w:t>
      </w:r>
    </w:p>
    <w:p w14:paraId="40FE6449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b/>
          <w:bCs/>
          <w:kern w:val="0"/>
        </w:rPr>
        <w:t>厂商入驻</w:t>
      </w:r>
      <w:r w:rsidRPr="00642221">
        <w:rPr>
          <w:rFonts w:ascii="Times New Roman" w:hAnsi="Times New Roman" w:cs="Times New Roman"/>
          <w:b/>
          <w:bCs/>
          <w:kern w:val="0"/>
        </w:rPr>
        <w:t>ALLSEC</w:t>
      </w:r>
      <w:r w:rsidRPr="00642221">
        <w:rPr>
          <w:rFonts w:ascii="Times New Roman" w:hAnsi="Times New Roman" w:cs="Times New Roman"/>
          <w:b/>
          <w:bCs/>
          <w:kern w:val="0"/>
        </w:rPr>
        <w:t>众测平台</w:t>
      </w:r>
      <w:bookmarkStart w:id="0" w:name="_GoBack"/>
      <w:bookmarkEnd w:id="0"/>
      <w:r w:rsidRPr="00642221">
        <w:rPr>
          <w:rFonts w:ascii="Times New Roman" w:hAnsi="Times New Roman" w:cs="Times New Roman"/>
          <w:b/>
          <w:bCs/>
          <w:kern w:val="0"/>
        </w:rPr>
        <w:t>的流程步骤详情如下：</w:t>
      </w:r>
    </w:p>
    <w:p w14:paraId="7A5A1A9C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kern w:val="0"/>
        </w:rPr>
        <w:t xml:space="preserve">1. </w:t>
      </w:r>
      <w:r w:rsidRPr="00642221">
        <w:rPr>
          <w:rFonts w:ascii="Times New Roman" w:hAnsi="Times New Roman" w:cs="Times New Roman"/>
          <w:kern w:val="0"/>
        </w:rPr>
        <w:t>根据我们后台生成的账号进行登录</w:t>
      </w:r>
      <w:r w:rsidRPr="00642221">
        <w:rPr>
          <w:rFonts w:ascii="Times New Roman" w:hAnsi="Times New Roman" w:cs="Times New Roman"/>
          <w:kern w:val="0"/>
        </w:rPr>
        <w:t xml:space="preserve"> </w:t>
      </w:r>
      <w:hyperlink r:id="rId5" w:tgtFrame="_blank" w:history="1"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众安天下（</w:t>
        </w:r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ALLSEC</w:t>
        </w:r>
        <w:r w:rsidRPr="00642221">
          <w:rPr>
            <w:rFonts w:ascii="Times New Roman" w:hAnsi="Times New Roman" w:cs="Times New Roman"/>
            <w:color w:val="0000FF"/>
            <w:kern w:val="0"/>
            <w:u w:val="single"/>
          </w:rPr>
          <w:t>）众测厂商平台</w:t>
        </w:r>
      </w:hyperlink>
      <w:r w:rsidRPr="00642221">
        <w:rPr>
          <w:rFonts w:ascii="Times New Roman" w:hAnsi="Times New Roman" w:cs="Times New Roman"/>
          <w:kern w:val="0"/>
        </w:rPr>
        <w:t>；</w:t>
      </w:r>
    </w:p>
    <w:p w14:paraId="6DBBC78F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kern w:val="0"/>
        </w:rPr>
        <w:t xml:space="preserve">2. </w:t>
      </w:r>
      <w:r w:rsidRPr="00642221">
        <w:rPr>
          <w:rFonts w:ascii="Times New Roman" w:hAnsi="Times New Roman" w:cs="Times New Roman"/>
          <w:kern w:val="0"/>
        </w:rPr>
        <w:t>查看正在进行的项目详情；</w:t>
      </w:r>
    </w:p>
    <w:p w14:paraId="57E3A093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kern w:val="0"/>
        </w:rPr>
        <w:t xml:space="preserve">3. </w:t>
      </w:r>
      <w:r w:rsidRPr="00642221">
        <w:rPr>
          <w:rFonts w:ascii="Times New Roman" w:hAnsi="Times New Roman" w:cs="Times New Roman"/>
          <w:kern w:val="0"/>
        </w:rPr>
        <w:t>查看某一期项目详情；</w:t>
      </w:r>
    </w:p>
    <w:p w14:paraId="52940955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kern w:val="0"/>
        </w:rPr>
        <w:t xml:space="preserve">4. </w:t>
      </w:r>
      <w:r w:rsidRPr="00642221">
        <w:rPr>
          <w:rFonts w:ascii="Times New Roman" w:hAnsi="Times New Roman" w:cs="Times New Roman"/>
          <w:kern w:val="0"/>
        </w:rPr>
        <w:t>确认漏洞详情，并根据修复建议进行修复确认，并在确认修复之后开启复测；</w:t>
      </w:r>
    </w:p>
    <w:p w14:paraId="1436EB3B" w14:textId="77777777" w:rsidR="00642221" w:rsidRPr="00642221" w:rsidRDefault="00642221" w:rsidP="0064222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b/>
          <w:bCs/>
          <w:kern w:val="0"/>
        </w:rPr>
        <w:t>项目测试流程如下：</w:t>
      </w:r>
    </w:p>
    <w:p w14:paraId="19EAF8BF" w14:textId="77777777" w:rsidR="00642221" w:rsidRPr="00642221" w:rsidRDefault="00642221" w:rsidP="0064222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</w:rPr>
      </w:pPr>
      <w:r w:rsidRPr="00642221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7A44202A" wp14:editId="2292DD4D">
            <wp:extent cx="5930265" cy="2927380"/>
            <wp:effectExtent l="0" t="0" r="0" b="0"/>
            <wp:docPr id="1" name="图片 1" descr="https://cet.allsec.cn/allsec_help/manu_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t.allsec.cn/allsec_help/manu_p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29" cy="29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87B5" w14:textId="77777777" w:rsidR="005F54A5" w:rsidRDefault="00301FD9"/>
    <w:sectPr w:rsidR="005F54A5" w:rsidSect="00DC5C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21"/>
    <w:rsid w:val="00301FD9"/>
    <w:rsid w:val="003E3C0A"/>
    <w:rsid w:val="00642221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DB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2221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222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padding">
    <w:name w:val="p_padding"/>
    <w:basedOn w:val="a"/>
    <w:rsid w:val="006422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642221"/>
    <w:rPr>
      <w:color w:val="0000FF"/>
      <w:u w:val="single"/>
    </w:rPr>
  </w:style>
  <w:style w:type="paragraph" w:customStyle="1" w:styleId="pbottom">
    <w:name w:val="p_bottom"/>
    <w:basedOn w:val="a"/>
    <w:rsid w:val="006422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pindent">
    <w:name w:val="p_indent"/>
    <w:basedOn w:val="a"/>
    <w:rsid w:val="006422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Normal (Web)"/>
    <w:basedOn w:val="a"/>
    <w:uiPriority w:val="99"/>
    <w:semiHidden/>
    <w:unhideWhenUsed/>
    <w:rsid w:val="006422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e.allsec.cn/" TargetMode="External"/><Relationship Id="rId4" Type="http://schemas.openxmlformats.org/officeDocument/2006/relationships/hyperlink" Target="http://www.allse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zhangyating@allsec.cn</dc:creator>
  <cp:keywords/>
  <dc:description/>
  <cp:lastModifiedBy>284307636@qq.com</cp:lastModifiedBy>
  <cp:revision>2</cp:revision>
  <dcterms:created xsi:type="dcterms:W3CDTF">2018-12-25T02:44:00Z</dcterms:created>
  <dcterms:modified xsi:type="dcterms:W3CDTF">2018-12-25T04:36:00Z</dcterms:modified>
</cp:coreProperties>
</file>